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[CHE-123.456.789 MWST – nur wenn MWST-pflichtig]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</w:rPr>
        <w:t xml:space="preserve">Offerte Nr. </w:t>
      </w: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  <w:highlight w:val="yellow"/>
        </w:rPr>
        <w:t xml:space="preserve">[OF-2026-001]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Gültig bis: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· Ihr Kontakt: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[Vorname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[Guten Tag Frau/Herr Nachname]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Vielen Dank für Ihre Anfrage. Gerne unterbreiten wir Ihnen folgendes Angebot für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[Projekt/Auftrag]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900"/>
        <w:gridCol w:w="900"/>
        <w:gridCol w:w="1100"/>
        <w:gridCol w:w="1500"/>
        <w:gridCol w:w="1638"/>
      </w:tblGrid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Pos.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Beschreibung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Einheit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Preis CHF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Betrag CHF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[Std.]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[120.00]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[120.00]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[3]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[Stk.]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[45.00]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[135.00]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[Pauschal]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[250.00]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[250.00]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Zwischensumme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[505.00]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[40.90]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Total CHF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highlight w:val="yellow"/>
              </w:rPr>
              <w:t xml:space="preserve">[545.90]</w:t>
            </w:r>
          </w:p>
        </w:tc>
      </w:tr>
    </w:tbl>
    <w:p>
      <w:pPr>
        <w:spacing w:after="160" w:before="0" w:line="276"/>
        <w:jc w:val="left"/>
      </w:pP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Konditionen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Ausführung: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[Zeitraum oder Termin]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Zahlung: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[30 Tage netto]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Preise in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[inkl./exkl.]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MWST.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Diese Offerte ist gültig bis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 Nicht aufgeführte Mehrleistungen verrechnen wir nach Aufwand zu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[Ansatz]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pro Stunde.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Wir freuen uns auf Ihren Auftrag. Für Fragen sind wir gerne für Sie da.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Auftrag erteilt:  Ort, Datum ____________________   Unterschrift ____________________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890"/>
          <w:sz w:val="17"/>
          <w:szCs w:val="17"/>
        </w:rPr>
        <w:t xml:space="preserve">Tipp: In SwissOffice Pro wird aus der angenommenen Offerte mit einem Klick die Rechnung – mit QR-Zahlteil.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B7890"/>
        <w:sz w:val="15"/>
        <w:szCs w:val="15"/>
      </w:rPr>
      <w:t xml:space="preserve">Vorlage: swissofficepro.ch/vorlagen – gratis. Schneller mit QR-Zahlteil: swissofficepro.ch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offertenvorlage-schweiz.docx</dc:title>
  <dc:creator>SwissOffice Pro</dc:creator>
  <dc:description>Gratis-Vorlage von swissofficepro.ch</dc:description>
  <cp:lastModifiedBy>Un-named</cp:lastModifiedBy>
  <cp:revision>1</cp:revision>
  <dcterms:created xsi:type="dcterms:W3CDTF">2026-09-30T08:56:26.795Z</dcterms:created>
  <dcterms:modified xsi:type="dcterms:W3CDTF">2026-09-30T08:56:26.795Z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